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18A48" w14:textId="5BBCA29D" w:rsidR="0031120E" w:rsidRPr="000653DC" w:rsidRDefault="0031120E" w:rsidP="007B090D">
      <w:pPr>
        <w:tabs>
          <w:tab w:val="left" w:pos="3510"/>
        </w:tabs>
        <w:spacing w:after="0" w:line="24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795B4596" w14:textId="65191DCD" w:rsidR="000A11EC" w:rsidRPr="000653DC" w:rsidRDefault="003008AD" w:rsidP="000A11EC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653DC">
        <w:rPr>
          <w:rFonts w:ascii="Arial" w:hAnsi="Arial" w:cs="Arial"/>
          <w:b/>
          <w:bCs/>
          <w:u w:val="single"/>
        </w:rPr>
        <w:t>PRESS RELEASE</w:t>
      </w:r>
    </w:p>
    <w:p w14:paraId="63FAB0B4" w14:textId="77777777" w:rsidR="000A11EC" w:rsidRPr="000653DC" w:rsidRDefault="000A11EC" w:rsidP="00C51A7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0D7C09" w14:textId="425D8A41" w:rsidR="00A43512" w:rsidRPr="000653DC" w:rsidRDefault="009C53B2" w:rsidP="009C53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53DC">
        <w:rPr>
          <w:rFonts w:ascii="Arial" w:hAnsi="Arial" w:cs="Arial"/>
          <w:b/>
          <w:bCs/>
          <w:sz w:val="24"/>
          <w:szCs w:val="24"/>
        </w:rPr>
        <w:t>OSN LAUNCHES REGION’S FASTEST CONTENT DISCOVERY PLATFORM, ‘</w:t>
      </w:r>
      <w:r w:rsidRPr="000653DC">
        <w:rPr>
          <w:rFonts w:ascii="Arial" w:hAnsi="Arial" w:cs="Arial"/>
          <w:b/>
          <w:bCs/>
          <w:i/>
          <w:iCs/>
          <w:sz w:val="24"/>
          <w:szCs w:val="24"/>
        </w:rPr>
        <w:t>BOX OF WONDERS</w:t>
      </w:r>
      <w:r w:rsidRPr="000653DC">
        <w:rPr>
          <w:rFonts w:ascii="Arial" w:hAnsi="Arial" w:cs="Arial"/>
          <w:b/>
          <w:bCs/>
          <w:sz w:val="24"/>
          <w:szCs w:val="24"/>
        </w:rPr>
        <w:t>’</w:t>
      </w:r>
    </w:p>
    <w:p w14:paraId="387557C9" w14:textId="41372B61" w:rsidR="00A43512" w:rsidRPr="000653DC" w:rsidRDefault="00A43512" w:rsidP="008C32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54C8D3" w14:textId="655A1949" w:rsidR="00452481" w:rsidRPr="000653DC" w:rsidRDefault="007F668A" w:rsidP="007F668A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en"/>
        </w:rPr>
      </w:pPr>
      <w:r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The ‘Box of Wonders’ </w:t>
      </w:r>
      <w:r w:rsidR="00C725C4" w:rsidRPr="000653DC">
        <w:rPr>
          <w:rFonts w:ascii="Arial" w:hAnsi="Arial" w:cs="Arial"/>
          <w:i/>
          <w:iCs/>
          <w:sz w:val="20"/>
          <w:szCs w:val="20"/>
          <w:lang w:val="en"/>
        </w:rPr>
        <w:t>advanced use of m</w:t>
      </w:r>
      <w:r w:rsidRPr="000653DC">
        <w:rPr>
          <w:rFonts w:ascii="Arial" w:hAnsi="Arial" w:cs="Arial"/>
          <w:i/>
          <w:iCs/>
          <w:sz w:val="20"/>
          <w:szCs w:val="20"/>
          <w:lang w:val="en"/>
        </w:rPr>
        <w:t>achine learning and AI technology</w:t>
      </w:r>
      <w:r w:rsidR="00C725C4"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 helps to optimize the user experience</w:t>
      </w:r>
    </w:p>
    <w:p w14:paraId="0DD1821E" w14:textId="77777777" w:rsidR="00452481" w:rsidRPr="000653DC" w:rsidRDefault="00452481" w:rsidP="007F668A">
      <w:pPr>
        <w:pStyle w:val="ListParagraph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en"/>
        </w:rPr>
      </w:pPr>
    </w:p>
    <w:p w14:paraId="4EC2FE32" w14:textId="0F7C433E" w:rsidR="008C32F6" w:rsidRPr="000653DC" w:rsidRDefault="009C53B2" w:rsidP="007F668A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en"/>
        </w:rPr>
      </w:pPr>
      <w:r w:rsidRPr="000653DC">
        <w:rPr>
          <w:rFonts w:ascii="Arial" w:hAnsi="Arial" w:cs="Arial"/>
          <w:i/>
          <w:iCs/>
          <w:sz w:val="20"/>
          <w:szCs w:val="20"/>
          <w:lang w:val="en"/>
        </w:rPr>
        <w:t>The new ‘Box of Wonders’</w:t>
      </w:r>
      <w:r w:rsidR="0083433A"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 is set to transform the region’s entertainment </w:t>
      </w:r>
      <w:r w:rsidR="008C32F6" w:rsidRPr="000653DC">
        <w:rPr>
          <w:rFonts w:ascii="Arial" w:hAnsi="Arial" w:cs="Arial"/>
          <w:i/>
          <w:iCs/>
          <w:sz w:val="20"/>
          <w:szCs w:val="20"/>
          <w:lang w:val="en"/>
        </w:rPr>
        <w:t>offering, promising</w:t>
      </w:r>
      <w:r w:rsidR="00EF5C70"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 easy content discovery in just</w:t>
      </w:r>
      <w:r w:rsidR="008C32F6"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 3 clicks to </w:t>
      </w:r>
      <w:r w:rsidR="00F27BBD" w:rsidRPr="000653DC">
        <w:rPr>
          <w:rFonts w:ascii="Arial" w:hAnsi="Arial" w:cs="Arial"/>
          <w:i/>
          <w:iCs/>
          <w:sz w:val="20"/>
          <w:szCs w:val="20"/>
          <w:lang w:val="en"/>
        </w:rPr>
        <w:t>viewer’s favorite shows</w:t>
      </w:r>
      <w:r w:rsidR="000E6748"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 and a dedicated kids</w:t>
      </w:r>
      <w:r w:rsidR="005E64C9">
        <w:rPr>
          <w:rFonts w:ascii="Arial" w:hAnsi="Arial" w:cs="Arial"/>
          <w:i/>
          <w:iCs/>
          <w:sz w:val="20"/>
          <w:szCs w:val="20"/>
          <w:lang w:val="en"/>
        </w:rPr>
        <w:t>’</w:t>
      </w:r>
      <w:r w:rsidR="000E6748"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 page</w:t>
      </w:r>
    </w:p>
    <w:p w14:paraId="48D7F92D" w14:textId="77777777" w:rsidR="008C32F6" w:rsidRPr="000653DC" w:rsidRDefault="008C32F6" w:rsidP="007F668A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en"/>
        </w:rPr>
      </w:pPr>
    </w:p>
    <w:p w14:paraId="326A85E5" w14:textId="761D7A6F" w:rsidR="0083433A" w:rsidRPr="000653DC" w:rsidRDefault="00F27BBD" w:rsidP="007F668A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en"/>
        </w:rPr>
      </w:pPr>
      <w:r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Designed with MENA customer demands in mind, the new platform prioritizes safe kids viewing, </w:t>
      </w:r>
      <w:r w:rsidR="00444E2C" w:rsidRPr="000653DC">
        <w:rPr>
          <w:rFonts w:ascii="Arial" w:hAnsi="Arial" w:cs="Arial"/>
          <w:i/>
          <w:iCs/>
          <w:sz w:val="20"/>
          <w:szCs w:val="20"/>
          <w:lang w:val="en"/>
        </w:rPr>
        <w:t xml:space="preserve">rapid content discovery and </w:t>
      </w:r>
      <w:r w:rsidR="00CA5D0C" w:rsidRPr="000653DC">
        <w:rPr>
          <w:rFonts w:ascii="Arial" w:hAnsi="Arial" w:cs="Arial"/>
          <w:i/>
          <w:iCs/>
          <w:sz w:val="20"/>
          <w:szCs w:val="20"/>
          <w:lang w:val="en"/>
        </w:rPr>
        <w:t>enhanced control and ac</w:t>
      </w:r>
      <w:r w:rsidR="00452481" w:rsidRPr="000653DC">
        <w:rPr>
          <w:rFonts w:ascii="Arial" w:hAnsi="Arial" w:cs="Arial"/>
          <w:i/>
          <w:iCs/>
          <w:sz w:val="20"/>
          <w:szCs w:val="20"/>
          <w:lang w:val="en"/>
        </w:rPr>
        <w:t>cessibility</w:t>
      </w:r>
    </w:p>
    <w:p w14:paraId="7CE5679F" w14:textId="77777777" w:rsidR="00D4643B" w:rsidRPr="000653DC" w:rsidRDefault="00D4643B" w:rsidP="00D4643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1C75D1" w14:textId="43CB6B91" w:rsidR="00A21713" w:rsidRPr="000653DC" w:rsidRDefault="00D4643B" w:rsidP="00253D05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53DC">
        <w:rPr>
          <w:rFonts w:ascii="Arial" w:hAnsi="Arial" w:cs="Arial"/>
          <w:b/>
          <w:bCs/>
          <w:sz w:val="20"/>
          <w:szCs w:val="20"/>
          <w:shd w:val="clear" w:color="auto" w:fill="FFFFFF"/>
        </w:rPr>
        <w:t>Dubai, United Arab Emirates</w:t>
      </w:r>
      <w:r w:rsidR="00805732" w:rsidRPr="000653DC">
        <w:rPr>
          <w:rFonts w:ascii="Arial" w:hAnsi="Arial" w:cs="Arial"/>
          <w:b/>
          <w:bCs/>
          <w:sz w:val="20"/>
          <w:szCs w:val="20"/>
          <w:shd w:val="clear" w:color="auto" w:fill="FFFFFF"/>
        </w:rPr>
        <w:t>,</w:t>
      </w:r>
      <w:r w:rsidRPr="000653D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DC1502">
        <w:rPr>
          <w:rFonts w:ascii="Arial" w:hAnsi="Arial" w:cs="Arial"/>
          <w:b/>
          <w:bCs/>
          <w:sz w:val="20"/>
          <w:szCs w:val="20"/>
          <w:shd w:val="clear" w:color="auto" w:fill="FFFFFF"/>
        </w:rPr>
        <w:t>4 January</w:t>
      </w:r>
      <w:r w:rsidRPr="000653D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2020: </w:t>
      </w:r>
      <w:hyperlink r:id="rId10" w:history="1">
        <w:r w:rsidRPr="000653DC">
          <w:rPr>
            <w:rStyle w:val="Hyperlink"/>
            <w:rFonts w:ascii="Arial" w:hAnsi="Arial" w:cs="Arial"/>
            <w:bCs/>
            <w:color w:val="0070C0"/>
            <w:sz w:val="20"/>
            <w:szCs w:val="20"/>
          </w:rPr>
          <w:t>OSN</w:t>
        </w:r>
      </w:hyperlink>
      <w:r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gramStart"/>
      <w:r w:rsidRPr="000653DC"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805732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region’s</w:t>
      </w:r>
      <w:r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leading entertainment </w:t>
      </w:r>
      <w:r w:rsidR="0091019A" w:rsidRPr="000653DC">
        <w:rPr>
          <w:rFonts w:ascii="Arial" w:hAnsi="Arial" w:cs="Arial"/>
          <w:sz w:val="20"/>
          <w:szCs w:val="20"/>
          <w:shd w:val="clear" w:color="auto" w:fill="FFFFFF"/>
        </w:rPr>
        <w:t>hub</w:t>
      </w:r>
      <w:r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215D4" w:rsidRPr="000653DC">
        <w:rPr>
          <w:rFonts w:ascii="Arial" w:hAnsi="Arial" w:cs="Arial"/>
          <w:sz w:val="20"/>
          <w:szCs w:val="20"/>
          <w:shd w:val="clear" w:color="auto" w:fill="FFFFFF"/>
        </w:rPr>
        <w:t>announced today</w:t>
      </w:r>
      <w:proofErr w:type="gramEnd"/>
      <w:r w:rsidR="00D215D4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the launch of an innovative new product, the ‘</w:t>
      </w:r>
      <w:r w:rsidR="00D215D4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Box of Wonders’</w:t>
      </w:r>
      <w:r w:rsidR="00D215D4" w:rsidRPr="000653DC">
        <w:rPr>
          <w:rFonts w:ascii="Arial" w:hAnsi="Arial" w:cs="Arial"/>
          <w:sz w:val="20"/>
          <w:szCs w:val="20"/>
          <w:shd w:val="clear" w:color="auto" w:fill="FFFFFF"/>
        </w:rPr>
        <w:t>. Set to transform the region’s entertainment offering, the ‘</w:t>
      </w:r>
      <w:r w:rsidR="00D215D4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Box of Wonders’</w:t>
      </w:r>
      <w:r w:rsidR="00111210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will offer MENA customers the region’s faste</w:t>
      </w:r>
      <w:r w:rsidR="00CA1160" w:rsidRPr="000653DC">
        <w:rPr>
          <w:rFonts w:ascii="Arial" w:hAnsi="Arial" w:cs="Arial"/>
          <w:sz w:val="20"/>
          <w:szCs w:val="20"/>
          <w:shd w:val="clear" w:color="auto" w:fill="FFFFFF"/>
        </w:rPr>
        <w:t>st</w:t>
      </w:r>
      <w:r w:rsidR="00111210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content discovery journey</w:t>
      </w:r>
      <w:r w:rsidR="00CA1160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, promising easy content discovery in just 3 clicks. </w:t>
      </w:r>
      <w:r w:rsidR="00E90523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Using AI technology and Machine Learning </w:t>
      </w:r>
      <w:r w:rsidR="009C3909" w:rsidRPr="000653DC">
        <w:rPr>
          <w:rFonts w:ascii="Arial" w:hAnsi="Arial" w:cs="Arial"/>
          <w:sz w:val="20"/>
          <w:szCs w:val="20"/>
          <w:shd w:val="clear" w:color="auto" w:fill="FFFFFF"/>
        </w:rPr>
        <w:t>to optimize the user experience, the ‘</w:t>
      </w:r>
      <w:r w:rsidR="009C3909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Box of Wonders’</w:t>
      </w:r>
      <w:r w:rsidR="009C3909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addresses </w:t>
      </w:r>
      <w:r w:rsidR="00C756EA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the specific needs and wants of the MENA customer including safe viewing experiences for children, enhanced search functionality and </w:t>
      </w:r>
      <w:r w:rsidR="00A21713" w:rsidRPr="000653DC">
        <w:rPr>
          <w:rFonts w:ascii="Arial" w:hAnsi="Arial" w:cs="Arial"/>
          <w:sz w:val="20"/>
          <w:szCs w:val="20"/>
          <w:shd w:val="clear" w:color="auto" w:fill="FFFFFF"/>
        </w:rPr>
        <w:t>rapid content discovery.</w:t>
      </w:r>
    </w:p>
    <w:p w14:paraId="20FEDF57" w14:textId="3A95D4B3" w:rsidR="008A7C77" w:rsidRPr="000653DC" w:rsidRDefault="00A21713" w:rsidP="00253D05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Having </w:t>
      </w:r>
      <w:r w:rsidR="00C36074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announced an exclusive strategic partnership </w:t>
      </w:r>
      <w:r w:rsidR="00977CC3" w:rsidRPr="000653DC">
        <w:rPr>
          <w:rFonts w:ascii="Arial" w:hAnsi="Arial" w:cs="Arial"/>
          <w:sz w:val="20"/>
          <w:szCs w:val="20"/>
          <w:shd w:val="clear" w:color="auto" w:fill="FFFFFF"/>
        </w:rPr>
        <w:t>to bring</w:t>
      </w:r>
      <w:r w:rsidR="00C36074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Disney+ Originals</w:t>
      </w:r>
      <w:r w:rsidR="00977CC3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content to the region in April 2020, OSN’s long-term strategy </w:t>
      </w:r>
      <w:r w:rsidR="008716D1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is firmly focused on </w:t>
      </w:r>
      <w:r w:rsidR="00897C69" w:rsidRPr="000653DC">
        <w:rPr>
          <w:rFonts w:ascii="Arial" w:hAnsi="Arial" w:cs="Arial"/>
          <w:sz w:val="20"/>
          <w:szCs w:val="20"/>
          <w:shd w:val="clear" w:color="auto" w:fill="FFFFFF"/>
        </w:rPr>
        <w:t>providing MENA families with the content they want to watch</w:t>
      </w:r>
      <w:r w:rsidR="00977CC3" w:rsidRPr="000653D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8716D1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The new ‘</w:t>
      </w:r>
      <w:r w:rsidR="008716D1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Box of Wonders’</w:t>
      </w:r>
      <w:r w:rsidR="000E6748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,</w:t>
      </w:r>
      <w:r w:rsidR="00A01C19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will be offering the region’s first dedicated </w:t>
      </w:r>
      <w:r w:rsidR="007A6308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children’s </w:t>
      </w:r>
      <w:r w:rsidR="00EB66C6" w:rsidRPr="000653DC">
        <w:rPr>
          <w:rFonts w:ascii="Arial" w:hAnsi="Arial" w:cs="Arial"/>
          <w:sz w:val="20"/>
          <w:szCs w:val="20"/>
          <w:shd w:val="clear" w:color="auto" w:fill="FFFFFF"/>
        </w:rPr>
        <w:t>page</w:t>
      </w:r>
      <w:r w:rsidR="007A6308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, promising a safe viewing experience </w:t>
      </w:r>
      <w:r w:rsidR="006639EE" w:rsidRPr="000653DC">
        <w:rPr>
          <w:rFonts w:ascii="Arial" w:hAnsi="Arial" w:cs="Arial"/>
          <w:sz w:val="20"/>
          <w:szCs w:val="20"/>
          <w:shd w:val="clear" w:color="auto" w:fill="FFFFFF"/>
        </w:rPr>
        <w:t>where kids can browse without parental supervision</w:t>
      </w:r>
      <w:r w:rsidR="0091075C" w:rsidRPr="000653DC">
        <w:rPr>
          <w:rFonts w:ascii="Arial" w:hAnsi="Arial" w:cs="Arial"/>
          <w:sz w:val="20"/>
          <w:szCs w:val="20"/>
          <w:shd w:val="clear" w:color="auto" w:fill="FFFFFF"/>
        </w:rPr>
        <w:t>. The page offers a range of premium kids</w:t>
      </w:r>
      <w:r w:rsidR="005E64C9">
        <w:rPr>
          <w:rFonts w:ascii="Arial" w:hAnsi="Arial" w:cs="Arial"/>
          <w:sz w:val="20"/>
          <w:szCs w:val="20"/>
          <w:shd w:val="clear" w:color="auto" w:fill="FFFFFF"/>
        </w:rPr>
        <w:t>’</w:t>
      </w:r>
      <w:r w:rsidR="0091075C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content for ages 12 and below, giving parents total reassurance </w:t>
      </w:r>
      <w:r w:rsidR="001522FE" w:rsidRPr="000653DC">
        <w:rPr>
          <w:rFonts w:ascii="Arial" w:hAnsi="Arial" w:cs="Arial"/>
          <w:sz w:val="20"/>
          <w:szCs w:val="20"/>
          <w:shd w:val="clear" w:color="auto" w:fill="FFFFFF"/>
        </w:rPr>
        <w:t>they can leave the little ones in front of the TV. The dedicated kid’s page was set up following extensive customer research, which identified safe viewing for kids as a top priority for customers.</w:t>
      </w:r>
    </w:p>
    <w:p w14:paraId="33605603" w14:textId="4AB4404E" w:rsidR="00CD07BC" w:rsidRPr="000653DC" w:rsidRDefault="00395AF8" w:rsidP="00CD07BC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53DC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The new “Box of Wonders” </w:t>
      </w:r>
      <w:r w:rsidR="00251D5C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is the result of many months of careful planning and in-depth research into the consumer mind-set. </w:t>
      </w:r>
      <w:r w:rsidR="00C045EA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Customer-centricity is at the heart of our business, and our team has been working closely </w:t>
      </w:r>
      <w:r w:rsidR="00190528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with customers to </w:t>
      </w:r>
      <w:r w:rsidR="0085034E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prioritize</w:t>
      </w:r>
      <w:r w:rsidR="00C256DB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key functionalities</w:t>
      </w:r>
      <w:r w:rsidR="00D97BC6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="0085034E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of the technology. Our research found that content discovery, family viewing and enhanced</w:t>
      </w:r>
      <w:r w:rsidR="00B47071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control were top of our customer’s lists</w:t>
      </w:r>
      <w:r w:rsidR="00CD07BC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,”</w:t>
      </w:r>
      <w:r w:rsidR="00CD07BC" w:rsidRPr="000653DC">
        <w:rPr>
          <w:rFonts w:ascii="Arial" w:hAnsi="Arial" w:cs="Arial"/>
          <w:sz w:val="20"/>
          <w:szCs w:val="20"/>
          <w:shd w:val="clear" w:color="auto" w:fill="FFFFFF"/>
        </w:rPr>
        <w:t xml:space="preserve"> said Devrim Melek, Senior Vice President, Strategy, OSN. </w:t>
      </w:r>
    </w:p>
    <w:p w14:paraId="1F96A5CB" w14:textId="524E9810" w:rsidR="0085034E" w:rsidRDefault="00CD07BC" w:rsidP="00253D05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“</w:t>
      </w:r>
      <w:r w:rsidR="00B47071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The new user interface and new software has completely overhauled our previous offering, using Machine Learning and AI to </w:t>
      </w:r>
      <w:r w:rsidR="00200DDF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provide customers with the best the region has to offer in entertainment technology. The new system is easy to use, </w:t>
      </w:r>
      <w:r w:rsidR="003F4B13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for both kids and adults, with viewers able to land on their </w:t>
      </w:r>
      <w:proofErr w:type="spellStart"/>
      <w:r w:rsidR="003F4B13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>favourite</w:t>
      </w:r>
      <w:proofErr w:type="spellEnd"/>
      <w:r w:rsidR="003F4B13"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show in just three clicks of a remote. No other regional offering provides this currently, demonstrating OSN’s commitment to delivering the very best in entertainment to our viewers</w:t>
      </w:r>
      <w:r w:rsidRPr="000653DC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,” </w:t>
      </w:r>
      <w:r w:rsidR="000653DC" w:rsidRPr="000653DC">
        <w:rPr>
          <w:rFonts w:ascii="Arial" w:hAnsi="Arial" w:cs="Arial"/>
          <w:sz w:val="20"/>
          <w:szCs w:val="20"/>
          <w:shd w:val="clear" w:color="auto" w:fill="FFFFFF"/>
        </w:rPr>
        <w:t>she added.</w:t>
      </w:r>
    </w:p>
    <w:p w14:paraId="1C2138CA" w14:textId="6D4F4C59" w:rsidR="00D4643B" w:rsidRPr="003E4E7D" w:rsidRDefault="000653DC" w:rsidP="003E4E7D">
      <w:pPr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The revamped product offering,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 is</w:t>
      </w:r>
      <w:r w:rsidR="0008036C">
        <w:rPr>
          <w:rFonts w:ascii="Arial" w:hAnsi="Arial" w:cs="Arial"/>
          <w:sz w:val="20"/>
          <w:szCs w:val="20"/>
          <w:shd w:val="clear" w:color="auto" w:fill="FFFFFF"/>
        </w:rPr>
        <w:t xml:space="preserve"> available as part of the OSN Home subscription package and is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the latest in a series of milestones for the entertainment hub </w:t>
      </w:r>
      <w:r w:rsidR="00850FD7">
        <w:rPr>
          <w:rFonts w:ascii="Arial" w:hAnsi="Arial" w:cs="Arial"/>
          <w:sz w:val="20"/>
          <w:szCs w:val="20"/>
          <w:shd w:val="clear" w:color="auto" w:fill="FFFFFF"/>
        </w:rPr>
        <w:t>following a new brand identity which launched earlier this year</w:t>
      </w:r>
      <w:r w:rsidR="008B49FA">
        <w:rPr>
          <w:rFonts w:ascii="Arial" w:hAnsi="Arial" w:cs="Arial"/>
          <w:sz w:val="20"/>
          <w:szCs w:val="20"/>
          <w:shd w:val="clear" w:color="auto" w:fill="FFFFFF"/>
        </w:rPr>
        <w:t>, the launch of the OSN streaming app</w:t>
      </w:r>
      <w:r w:rsidR="002E292F">
        <w:rPr>
          <w:rFonts w:ascii="Arial" w:hAnsi="Arial" w:cs="Arial"/>
          <w:sz w:val="20"/>
          <w:szCs w:val="20"/>
          <w:shd w:val="clear" w:color="auto" w:fill="FFFFFF"/>
        </w:rPr>
        <w:t xml:space="preserve"> and</w:t>
      </w:r>
      <w:r w:rsidR="00B47F0F">
        <w:rPr>
          <w:rFonts w:ascii="Arial" w:hAnsi="Arial" w:cs="Arial"/>
          <w:sz w:val="20"/>
          <w:szCs w:val="20"/>
          <w:shd w:val="clear" w:color="auto" w:fill="FFFFFF"/>
        </w:rPr>
        <w:t xml:space="preserve"> the strategic partnership with Disney+ Originals, all of which took </w:t>
      </w:r>
      <w:r w:rsidR="008B49FA">
        <w:rPr>
          <w:rFonts w:ascii="Arial" w:hAnsi="Arial" w:cs="Arial"/>
          <w:sz w:val="20"/>
          <w:szCs w:val="20"/>
          <w:shd w:val="clear" w:color="auto" w:fill="FFFFFF"/>
        </w:rPr>
        <w:t>place in April</w:t>
      </w:r>
      <w:r w:rsidR="002E292F">
        <w:rPr>
          <w:rFonts w:ascii="Arial" w:hAnsi="Arial" w:cs="Arial"/>
          <w:sz w:val="20"/>
          <w:szCs w:val="20"/>
          <w:shd w:val="clear" w:color="auto" w:fill="FFFFFF"/>
        </w:rPr>
        <w:t>. Most recently, the brand announced a new dedicated umbrella,</w:t>
      </w:r>
      <w:r w:rsidR="00850FD7">
        <w:rPr>
          <w:rFonts w:ascii="Arial" w:hAnsi="Arial" w:cs="Arial"/>
          <w:sz w:val="20"/>
          <w:szCs w:val="20"/>
          <w:shd w:val="clear" w:color="auto" w:fill="FFFFFF"/>
        </w:rPr>
        <w:t xml:space="preserve"> OSN Originals, </w:t>
      </w:r>
      <w:r w:rsidR="002E292F">
        <w:rPr>
          <w:rFonts w:ascii="Arial" w:hAnsi="Arial" w:cs="Arial"/>
          <w:sz w:val="20"/>
          <w:szCs w:val="20"/>
          <w:shd w:val="clear" w:color="auto" w:fill="FFFFFF"/>
        </w:rPr>
        <w:t xml:space="preserve">for </w:t>
      </w:r>
      <w:r w:rsidR="00850FD7">
        <w:rPr>
          <w:rFonts w:ascii="Arial" w:hAnsi="Arial" w:cs="Arial"/>
          <w:sz w:val="20"/>
          <w:szCs w:val="20"/>
          <w:shd w:val="clear" w:color="auto" w:fill="FFFFFF"/>
        </w:rPr>
        <w:t xml:space="preserve">locally produced content </w:t>
      </w:r>
      <w:r w:rsidR="002E292F">
        <w:rPr>
          <w:rFonts w:ascii="Arial" w:hAnsi="Arial" w:cs="Arial"/>
          <w:sz w:val="20"/>
          <w:szCs w:val="20"/>
          <w:shd w:val="clear" w:color="auto" w:fill="FFFFFF"/>
        </w:rPr>
        <w:t xml:space="preserve">such as </w:t>
      </w:r>
      <w:proofErr w:type="spellStart"/>
      <w:r w:rsidR="002E292F">
        <w:rPr>
          <w:rFonts w:ascii="Arial" w:hAnsi="Arial" w:cs="Arial"/>
          <w:sz w:val="20"/>
          <w:szCs w:val="20"/>
          <w:shd w:val="clear" w:color="auto" w:fill="FFFFFF"/>
        </w:rPr>
        <w:t>Yalla</w:t>
      </w:r>
      <w:proofErr w:type="spellEnd"/>
      <w:r w:rsidR="002E29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292F">
        <w:rPr>
          <w:rFonts w:ascii="Arial" w:hAnsi="Arial" w:cs="Arial"/>
          <w:sz w:val="20"/>
          <w:szCs w:val="20"/>
          <w:shd w:val="clear" w:color="auto" w:fill="FFFFFF"/>
        </w:rPr>
        <w:t>Neta’asha</w:t>
      </w:r>
      <w:proofErr w:type="spellEnd"/>
      <w:r w:rsidR="002E292F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proofErr w:type="spellStart"/>
      <w:r w:rsidR="002E292F">
        <w:rPr>
          <w:rFonts w:ascii="Arial" w:hAnsi="Arial" w:cs="Arial"/>
          <w:sz w:val="20"/>
          <w:szCs w:val="20"/>
          <w:shd w:val="clear" w:color="auto" w:fill="FFFFFF"/>
        </w:rPr>
        <w:t>Aa’adet</w:t>
      </w:r>
      <w:proofErr w:type="spellEnd"/>
      <w:r w:rsidR="002E29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2E292F">
        <w:rPr>
          <w:rFonts w:ascii="Arial" w:hAnsi="Arial" w:cs="Arial"/>
          <w:sz w:val="20"/>
          <w:szCs w:val="20"/>
          <w:shd w:val="clear" w:color="auto" w:fill="FFFFFF"/>
        </w:rPr>
        <w:t>Regala</w:t>
      </w:r>
      <w:proofErr w:type="spellEnd"/>
      <w:r w:rsidR="002E292F">
        <w:rPr>
          <w:rFonts w:ascii="Arial" w:hAnsi="Arial" w:cs="Arial"/>
          <w:sz w:val="20"/>
          <w:szCs w:val="20"/>
          <w:shd w:val="clear" w:color="auto" w:fill="FFFFFF"/>
        </w:rPr>
        <w:t xml:space="preserve"> Season 3</w:t>
      </w:r>
      <w:r w:rsidR="00B47F0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E29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81EE7D9" w14:textId="6D009C73" w:rsidR="002766E8" w:rsidRPr="000653DC" w:rsidRDefault="002766E8" w:rsidP="009C36B5">
      <w:pPr>
        <w:jc w:val="both"/>
        <w:rPr>
          <w:rFonts w:ascii="Arial" w:hAnsi="Arial" w:cs="Arial"/>
          <w:sz w:val="20"/>
          <w:szCs w:val="20"/>
        </w:rPr>
      </w:pPr>
    </w:p>
    <w:sectPr w:rsidR="002766E8" w:rsidRPr="000653DC" w:rsidSect="0031120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39845" w14:textId="77777777" w:rsidR="001407E0" w:rsidRDefault="001407E0" w:rsidP="007B090D">
      <w:pPr>
        <w:spacing w:after="0" w:line="240" w:lineRule="auto"/>
      </w:pPr>
      <w:r>
        <w:separator/>
      </w:r>
    </w:p>
  </w:endnote>
  <w:endnote w:type="continuationSeparator" w:id="0">
    <w:p w14:paraId="2E5D2B42" w14:textId="77777777" w:rsidR="001407E0" w:rsidRDefault="001407E0" w:rsidP="007B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AF67B" w14:textId="77777777" w:rsidR="001407E0" w:rsidRDefault="001407E0" w:rsidP="007B090D">
      <w:pPr>
        <w:spacing w:after="0" w:line="240" w:lineRule="auto"/>
      </w:pPr>
      <w:r>
        <w:separator/>
      </w:r>
    </w:p>
  </w:footnote>
  <w:footnote w:type="continuationSeparator" w:id="0">
    <w:p w14:paraId="43E6C260" w14:textId="77777777" w:rsidR="001407E0" w:rsidRDefault="001407E0" w:rsidP="007B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74040" w14:textId="10DA7715" w:rsidR="007B090D" w:rsidRDefault="000A11EC" w:rsidP="000A11EC">
    <w:pPr>
      <w:pStyle w:val="Header"/>
      <w:jc w:val="center"/>
    </w:pPr>
    <w:r>
      <w:rPr>
        <w:noProof/>
      </w:rPr>
      <w:drawing>
        <wp:inline distT="0" distB="0" distL="0" distR="0" wp14:anchorId="28171F1F" wp14:editId="1A11AE79">
          <wp:extent cx="2091055" cy="780415"/>
          <wp:effectExtent l="0" t="0" r="444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67D"/>
    <w:multiLevelType w:val="hybridMultilevel"/>
    <w:tmpl w:val="3360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D91"/>
    <w:multiLevelType w:val="multilevel"/>
    <w:tmpl w:val="BB567382"/>
    <w:lvl w:ilvl="0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B6232"/>
    <w:multiLevelType w:val="hybridMultilevel"/>
    <w:tmpl w:val="DE24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A6CF6"/>
    <w:multiLevelType w:val="multilevel"/>
    <w:tmpl w:val="D06C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08"/>
    <w:rsid w:val="00016725"/>
    <w:rsid w:val="00024DA1"/>
    <w:rsid w:val="00053A85"/>
    <w:rsid w:val="00054A71"/>
    <w:rsid w:val="00055858"/>
    <w:rsid w:val="00056F3E"/>
    <w:rsid w:val="000574A2"/>
    <w:rsid w:val="000653DC"/>
    <w:rsid w:val="00066C72"/>
    <w:rsid w:val="00073D6C"/>
    <w:rsid w:val="0008036C"/>
    <w:rsid w:val="00086BBE"/>
    <w:rsid w:val="00086DA0"/>
    <w:rsid w:val="00096EF3"/>
    <w:rsid w:val="000A11EC"/>
    <w:rsid w:val="000A6B68"/>
    <w:rsid w:val="000B0AD0"/>
    <w:rsid w:val="000E4EC5"/>
    <w:rsid w:val="000E4EFD"/>
    <w:rsid w:val="000E6748"/>
    <w:rsid w:val="000F3F02"/>
    <w:rsid w:val="00110955"/>
    <w:rsid w:val="00111210"/>
    <w:rsid w:val="001407E0"/>
    <w:rsid w:val="001522FE"/>
    <w:rsid w:val="00171667"/>
    <w:rsid w:val="00174079"/>
    <w:rsid w:val="0017558B"/>
    <w:rsid w:val="00180B4C"/>
    <w:rsid w:val="00190528"/>
    <w:rsid w:val="001959A5"/>
    <w:rsid w:val="001A29D2"/>
    <w:rsid w:val="001B25D8"/>
    <w:rsid w:val="001B6CC8"/>
    <w:rsid w:val="001D404B"/>
    <w:rsid w:val="001D53F8"/>
    <w:rsid w:val="00200DDF"/>
    <w:rsid w:val="00227B60"/>
    <w:rsid w:val="0023079C"/>
    <w:rsid w:val="00243BD7"/>
    <w:rsid w:val="00251D5C"/>
    <w:rsid w:val="002521FA"/>
    <w:rsid w:val="00253D05"/>
    <w:rsid w:val="00264D02"/>
    <w:rsid w:val="002766E8"/>
    <w:rsid w:val="002C42DD"/>
    <w:rsid w:val="002D2177"/>
    <w:rsid w:val="002D277B"/>
    <w:rsid w:val="002D79B9"/>
    <w:rsid w:val="002E292F"/>
    <w:rsid w:val="002E4F4C"/>
    <w:rsid w:val="002E6474"/>
    <w:rsid w:val="003008AD"/>
    <w:rsid w:val="00305279"/>
    <w:rsid w:val="0031120E"/>
    <w:rsid w:val="0033086E"/>
    <w:rsid w:val="003327F6"/>
    <w:rsid w:val="003514F6"/>
    <w:rsid w:val="00360667"/>
    <w:rsid w:val="003903DA"/>
    <w:rsid w:val="003920FD"/>
    <w:rsid w:val="00395AF8"/>
    <w:rsid w:val="003C42AF"/>
    <w:rsid w:val="003D4293"/>
    <w:rsid w:val="003E1554"/>
    <w:rsid w:val="003E4E7D"/>
    <w:rsid w:val="003F2B57"/>
    <w:rsid w:val="003F4B13"/>
    <w:rsid w:val="003F4B4E"/>
    <w:rsid w:val="00420B68"/>
    <w:rsid w:val="00431EFE"/>
    <w:rsid w:val="00444576"/>
    <w:rsid w:val="00444E2C"/>
    <w:rsid w:val="00452481"/>
    <w:rsid w:val="00460F27"/>
    <w:rsid w:val="004753CC"/>
    <w:rsid w:val="00494F82"/>
    <w:rsid w:val="004A1B8A"/>
    <w:rsid w:val="004A21D2"/>
    <w:rsid w:val="004A429E"/>
    <w:rsid w:val="004A76A1"/>
    <w:rsid w:val="004A7C4B"/>
    <w:rsid w:val="004E61CA"/>
    <w:rsid w:val="00506CE8"/>
    <w:rsid w:val="0052400D"/>
    <w:rsid w:val="0053496B"/>
    <w:rsid w:val="00541327"/>
    <w:rsid w:val="0056289D"/>
    <w:rsid w:val="00570B80"/>
    <w:rsid w:val="00583CDF"/>
    <w:rsid w:val="00583DEA"/>
    <w:rsid w:val="005A3479"/>
    <w:rsid w:val="005B6E0E"/>
    <w:rsid w:val="005E3EDB"/>
    <w:rsid w:val="005E64C9"/>
    <w:rsid w:val="005E787F"/>
    <w:rsid w:val="005F1D18"/>
    <w:rsid w:val="005F4696"/>
    <w:rsid w:val="00617F87"/>
    <w:rsid w:val="00624C0F"/>
    <w:rsid w:val="00657030"/>
    <w:rsid w:val="00657423"/>
    <w:rsid w:val="006639EE"/>
    <w:rsid w:val="00663A99"/>
    <w:rsid w:val="006640C6"/>
    <w:rsid w:val="0067276F"/>
    <w:rsid w:val="00686388"/>
    <w:rsid w:val="00690508"/>
    <w:rsid w:val="006962E3"/>
    <w:rsid w:val="006A1501"/>
    <w:rsid w:val="006A3051"/>
    <w:rsid w:val="006B0CDD"/>
    <w:rsid w:val="006C5137"/>
    <w:rsid w:val="006C5D88"/>
    <w:rsid w:val="006D4EA3"/>
    <w:rsid w:val="006E267D"/>
    <w:rsid w:val="006E643A"/>
    <w:rsid w:val="006F4F0E"/>
    <w:rsid w:val="00707520"/>
    <w:rsid w:val="00723AF2"/>
    <w:rsid w:val="007404C1"/>
    <w:rsid w:val="00761E2F"/>
    <w:rsid w:val="007621C2"/>
    <w:rsid w:val="00774808"/>
    <w:rsid w:val="0079630D"/>
    <w:rsid w:val="00796FF6"/>
    <w:rsid w:val="007A6308"/>
    <w:rsid w:val="007B090D"/>
    <w:rsid w:val="007B556B"/>
    <w:rsid w:val="007D4DB1"/>
    <w:rsid w:val="007F1319"/>
    <w:rsid w:val="007F668A"/>
    <w:rsid w:val="007F6786"/>
    <w:rsid w:val="007F69CE"/>
    <w:rsid w:val="007F6D8C"/>
    <w:rsid w:val="00800C02"/>
    <w:rsid w:val="00805732"/>
    <w:rsid w:val="00807853"/>
    <w:rsid w:val="00814186"/>
    <w:rsid w:val="0083433A"/>
    <w:rsid w:val="0084568F"/>
    <w:rsid w:val="00847B64"/>
    <w:rsid w:val="0085034E"/>
    <w:rsid w:val="00850FD7"/>
    <w:rsid w:val="008716D1"/>
    <w:rsid w:val="00897C69"/>
    <w:rsid w:val="00897F5C"/>
    <w:rsid w:val="008A7C77"/>
    <w:rsid w:val="008B3544"/>
    <w:rsid w:val="008B49FA"/>
    <w:rsid w:val="008C32F6"/>
    <w:rsid w:val="008E0113"/>
    <w:rsid w:val="008E26B8"/>
    <w:rsid w:val="00906FB6"/>
    <w:rsid w:val="0091019A"/>
    <w:rsid w:val="0091075C"/>
    <w:rsid w:val="009177A5"/>
    <w:rsid w:val="00942B6B"/>
    <w:rsid w:val="0094317B"/>
    <w:rsid w:val="00977724"/>
    <w:rsid w:val="00977CC3"/>
    <w:rsid w:val="00991652"/>
    <w:rsid w:val="00993791"/>
    <w:rsid w:val="009C36B5"/>
    <w:rsid w:val="009C3909"/>
    <w:rsid w:val="009C53B2"/>
    <w:rsid w:val="009D3303"/>
    <w:rsid w:val="009F0BB2"/>
    <w:rsid w:val="009F5392"/>
    <w:rsid w:val="00A01C19"/>
    <w:rsid w:val="00A04204"/>
    <w:rsid w:val="00A06FE7"/>
    <w:rsid w:val="00A13A6D"/>
    <w:rsid w:val="00A16FFA"/>
    <w:rsid w:val="00A21713"/>
    <w:rsid w:val="00A21BFD"/>
    <w:rsid w:val="00A27ABC"/>
    <w:rsid w:val="00A43512"/>
    <w:rsid w:val="00A52C3F"/>
    <w:rsid w:val="00A54888"/>
    <w:rsid w:val="00A6153E"/>
    <w:rsid w:val="00A714AD"/>
    <w:rsid w:val="00A940C6"/>
    <w:rsid w:val="00AA177F"/>
    <w:rsid w:val="00AA262E"/>
    <w:rsid w:val="00AA622B"/>
    <w:rsid w:val="00AE7B45"/>
    <w:rsid w:val="00AF15AE"/>
    <w:rsid w:val="00AF2C31"/>
    <w:rsid w:val="00AF76B4"/>
    <w:rsid w:val="00B066CA"/>
    <w:rsid w:val="00B11505"/>
    <w:rsid w:val="00B12CD0"/>
    <w:rsid w:val="00B218A0"/>
    <w:rsid w:val="00B260D0"/>
    <w:rsid w:val="00B34271"/>
    <w:rsid w:val="00B41508"/>
    <w:rsid w:val="00B4633F"/>
    <w:rsid w:val="00B47071"/>
    <w:rsid w:val="00B47DF0"/>
    <w:rsid w:val="00B47F0F"/>
    <w:rsid w:val="00B629D2"/>
    <w:rsid w:val="00B733AC"/>
    <w:rsid w:val="00B86B41"/>
    <w:rsid w:val="00BB7F53"/>
    <w:rsid w:val="00BD127B"/>
    <w:rsid w:val="00BD49FB"/>
    <w:rsid w:val="00BE6D98"/>
    <w:rsid w:val="00BF42D4"/>
    <w:rsid w:val="00BF46E2"/>
    <w:rsid w:val="00C045EA"/>
    <w:rsid w:val="00C256DB"/>
    <w:rsid w:val="00C27190"/>
    <w:rsid w:val="00C36074"/>
    <w:rsid w:val="00C46880"/>
    <w:rsid w:val="00C51A7E"/>
    <w:rsid w:val="00C62FAB"/>
    <w:rsid w:val="00C7247D"/>
    <w:rsid w:val="00C725C4"/>
    <w:rsid w:val="00C756EA"/>
    <w:rsid w:val="00C9101A"/>
    <w:rsid w:val="00C96C07"/>
    <w:rsid w:val="00CA06B6"/>
    <w:rsid w:val="00CA1160"/>
    <w:rsid w:val="00CA5D0C"/>
    <w:rsid w:val="00CB24B8"/>
    <w:rsid w:val="00CB3E1D"/>
    <w:rsid w:val="00CB6155"/>
    <w:rsid w:val="00CD07BC"/>
    <w:rsid w:val="00CD7C3A"/>
    <w:rsid w:val="00D11EEF"/>
    <w:rsid w:val="00D215D4"/>
    <w:rsid w:val="00D264C3"/>
    <w:rsid w:val="00D2684F"/>
    <w:rsid w:val="00D2769D"/>
    <w:rsid w:val="00D33099"/>
    <w:rsid w:val="00D338CC"/>
    <w:rsid w:val="00D3779C"/>
    <w:rsid w:val="00D4496C"/>
    <w:rsid w:val="00D4643B"/>
    <w:rsid w:val="00D5165C"/>
    <w:rsid w:val="00D5567A"/>
    <w:rsid w:val="00D656E1"/>
    <w:rsid w:val="00D97BC6"/>
    <w:rsid w:val="00DA5979"/>
    <w:rsid w:val="00DB6370"/>
    <w:rsid w:val="00DB6416"/>
    <w:rsid w:val="00DC1502"/>
    <w:rsid w:val="00DC6050"/>
    <w:rsid w:val="00DE027B"/>
    <w:rsid w:val="00DE1D5F"/>
    <w:rsid w:val="00DE5614"/>
    <w:rsid w:val="00DE5EB6"/>
    <w:rsid w:val="00DF3117"/>
    <w:rsid w:val="00DF4308"/>
    <w:rsid w:val="00E132B4"/>
    <w:rsid w:val="00E164BC"/>
    <w:rsid w:val="00E24F33"/>
    <w:rsid w:val="00E33069"/>
    <w:rsid w:val="00E3490A"/>
    <w:rsid w:val="00E35E08"/>
    <w:rsid w:val="00E448B7"/>
    <w:rsid w:val="00E45395"/>
    <w:rsid w:val="00E46CC6"/>
    <w:rsid w:val="00E60E3D"/>
    <w:rsid w:val="00E67011"/>
    <w:rsid w:val="00E71FF6"/>
    <w:rsid w:val="00E764D0"/>
    <w:rsid w:val="00E850CC"/>
    <w:rsid w:val="00E90523"/>
    <w:rsid w:val="00E95308"/>
    <w:rsid w:val="00EB0B3F"/>
    <w:rsid w:val="00EB50D2"/>
    <w:rsid w:val="00EB66C6"/>
    <w:rsid w:val="00EE507B"/>
    <w:rsid w:val="00EF5C70"/>
    <w:rsid w:val="00F0626C"/>
    <w:rsid w:val="00F27BBD"/>
    <w:rsid w:val="00F30202"/>
    <w:rsid w:val="00F33C98"/>
    <w:rsid w:val="00F3561C"/>
    <w:rsid w:val="00F45412"/>
    <w:rsid w:val="00F56E1E"/>
    <w:rsid w:val="00F817FD"/>
    <w:rsid w:val="00F919BD"/>
    <w:rsid w:val="00FB6570"/>
    <w:rsid w:val="00FB6EC7"/>
    <w:rsid w:val="00FC7B40"/>
    <w:rsid w:val="00FE339E"/>
    <w:rsid w:val="00FE3D0F"/>
    <w:rsid w:val="00FE577E"/>
    <w:rsid w:val="00FE5BDA"/>
    <w:rsid w:val="00FE6A0B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89E7A"/>
  <w15:chartTrackingRefBased/>
  <w15:docId w15:val="{0D97874E-02E6-40C3-BBE9-BDB13B81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5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DefaultParagraphFont"/>
    <w:rsid w:val="00E35E08"/>
  </w:style>
  <w:style w:type="paragraph" w:styleId="BalloonText">
    <w:name w:val="Balloon Text"/>
    <w:basedOn w:val="Normal"/>
    <w:link w:val="BalloonTextChar"/>
    <w:uiPriority w:val="99"/>
    <w:semiHidden/>
    <w:unhideWhenUsed/>
    <w:rsid w:val="0017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E1554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3E1554"/>
    <w:pPr>
      <w:spacing w:after="0" w:line="240" w:lineRule="auto"/>
      <w:ind w:firstLine="720"/>
    </w:pPr>
    <w:rPr>
      <w:rFonts w:ascii="Tahoma" w:eastAsia="Times" w:hAnsi="Tahoma" w:cs="Arial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E1554"/>
    <w:rPr>
      <w:rFonts w:ascii="Tahoma" w:eastAsia="Times" w:hAnsi="Tahoma" w:cs="Arial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A429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B0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90D"/>
  </w:style>
  <w:style w:type="paragraph" w:styleId="Footer">
    <w:name w:val="footer"/>
    <w:basedOn w:val="Normal"/>
    <w:link w:val="FooterChar"/>
    <w:uiPriority w:val="99"/>
    <w:unhideWhenUsed/>
    <w:rsid w:val="007B0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90D"/>
  </w:style>
  <w:style w:type="character" w:customStyle="1" w:styleId="apple-converted-space">
    <w:name w:val="apple-converted-space"/>
    <w:basedOn w:val="DefaultParagraphFont"/>
    <w:rsid w:val="00D4643B"/>
  </w:style>
  <w:style w:type="character" w:styleId="Mention">
    <w:name w:val="Mention"/>
    <w:basedOn w:val="DefaultParagraphFont"/>
    <w:uiPriority w:val="99"/>
    <w:unhideWhenUsed/>
    <w:rsid w:val="00D4643B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6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6B5"/>
    <w:pPr>
      <w:spacing w:line="256" w:lineRule="auto"/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3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5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5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6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72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735">
          <w:marLeft w:val="0"/>
          <w:marRight w:val="45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1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sn.com/en-ae/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21F961-6264-4733-B2A7-D17C715051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B90EEB-2C4E-4687-815F-230D3278C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B84E2-DDF5-4BFA-A1F3-9A2F356CB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Reem FarajAllah</cp:lastModifiedBy>
  <cp:revision>2</cp:revision>
  <cp:lastPrinted>2018-04-30T23:39:00Z</cp:lastPrinted>
  <dcterms:created xsi:type="dcterms:W3CDTF">2021-01-05T09:45:00Z</dcterms:created>
  <dcterms:modified xsi:type="dcterms:W3CDTF">2021-01-05T09:45:00Z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